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r>
        <w:rPr>
          <w:b/>
          <w:sz w:val="32"/>
        </w:rPr>
        <w:t>Weekly Executive Snapshot (Internal Draft)</w:t>
      </w:r>
    </w:p>
    <w:p>
      <w:r>
        <w:t xml:space="preserve"> </w:t>
      </w:r>
    </w:p>
    <w:p>
      <w:r>
        <w:t xml:space="preserve">**Week Ending:** </w:t>
      </w:r>
    </w:p>
    <w:p>
      <w:r>
        <w:t xml:space="preserve">**Project(s):** </w:t>
      </w:r>
    </w:p>
    <w:p>
      <w:r>
        <w:t xml:space="preserve">**Prepared by:** </w:t>
      </w:r>
    </w:p>
    <w:p>
      <w:r>
        <w:t xml:space="preserve"> </w:t>
      </w:r>
    </w:p>
    <w:p>
      <w:r>
        <w:t xml:space="preserve">---</w:t>
      </w:r>
    </w:p>
    <w:p>
      <w:r>
        <w:t xml:space="preserve"> </w:t>
      </w:r>
    </w:p>
    <w:p>
      <w:r>
        <w:rPr>
          <w:b/>
          <w:sz w:val="26"/>
        </w:rPr>
        <w:t>1) Executive Summary (5 lines max)</w:t>
      </w:r>
    </w:p>
    <w:p>
      <w:r>
        <w:t xml:space="preserve">- </w:t>
      </w:r>
    </w:p>
    <w:p>
      <w:r>
        <w:t xml:space="preserve">- </w:t>
      </w:r>
    </w:p>
    <w:p>
      <w:r>
        <w:t xml:space="preserve">- </w:t>
      </w:r>
    </w:p>
    <w:p>
      <w:r>
        <w:t xml:space="preserve"> </w:t>
      </w:r>
    </w:p>
    <w:p>
      <w:r>
        <w:rPr>
          <w:b/>
          <w:sz w:val="26"/>
        </w:rPr>
        <w:t>2) RYG Dashboard</w:t>
      </w:r>
    </w:p>
    <w:p>
      <w:r>
        <w:t xml:space="preserve">| Category | Status (R/Y/G) | Why | Owner |</w:t>
      </w:r>
    </w:p>
    <w:p>
      <w:r>
        <w:t xml:space="preserve">|---|---|---|---|</w:t>
      </w:r>
    </w:p>
    <w:p>
      <w:r>
        <w:t xml:space="preserve">| CO-critical path |  |  |  |</w:t>
      </w:r>
    </w:p>
    <w:p>
      <w:r>
        <w:t xml:space="preserve">| Materials readiness |  |  |  |</w:t>
      </w:r>
    </w:p>
    <w:p>
      <w:r>
        <w:t xml:space="preserve">| Inspection readiness |  |  |  |</w:t>
      </w:r>
    </w:p>
    <w:p>
      <w:r>
        <w:t xml:space="preserve">| Trade sequencing |  |  |  |</w:t>
      </w:r>
    </w:p>
    <w:p>
      <w:r>
        <w:t xml:space="preserve">| Financing/approvals |  |  |  |</w:t>
      </w:r>
    </w:p>
    <w:p>
      <w:r>
        <w:t xml:space="preserve"> </w:t>
      </w:r>
    </w:p>
    <w:p>
      <w:r>
        <w:rPr>
          <w:b/>
          <w:sz w:val="26"/>
        </w:rPr>
        <w:t>3) Decisions Needed This Week</w:t>
      </w:r>
    </w:p>
    <w:p>
      <w:r>
        <w:t xml:space="preserve">| Decision Needed | Impact if Delayed | Owner | Deadline |</w:t>
      </w:r>
    </w:p>
    <w:p>
      <w:r>
        <w:t xml:space="preserve">|---|---|---|---|</w:t>
      </w:r>
    </w:p>
    <w:p>
      <w:r>
        <w:t xml:space="preserve">|  |  |  |  |</w:t>
      </w:r>
    </w:p>
    <w:p>
      <w:r>
        <w:t xml:space="preserve">|  |  |  |  |</w:t>
      </w:r>
    </w:p>
    <w:p>
      <w:r>
        <w:t xml:space="preserve"> </w:t>
      </w:r>
    </w:p>
    <w:p>
      <w:r>
        <w:rPr>
          <w:b/>
          <w:sz w:val="26"/>
        </w:rPr>
        <w:t>4) Declared “Ready” Items (with proof)</w:t>
      </w:r>
    </w:p>
    <w:p>
      <w:r>
        <w:t xml:space="preserve">| Item | Why It Is Actually Ready | Evidence | Owner |</w:t>
      </w:r>
    </w:p>
    <w:p>
      <w:r>
        <w:t xml:space="preserve">|---|---|---|---|</w:t>
      </w:r>
    </w:p>
    <w:p>
      <w:r>
        <w:t xml:space="preserve">|  |  |  |  |</w:t>
      </w:r>
    </w:p>
    <w:p>
      <w:r>
        <w:t xml:space="preserve">|  |  |  |  |</w:t>
      </w:r>
    </w:p>
    <w:p>
      <w:r>
        <w:t xml:space="preserve"> </w:t>
      </w:r>
    </w:p>
    <w:p>
      <w:r>
        <w:rPr>
          <w:b/>
          <w:sz w:val="26"/>
        </w:rPr>
        <w:t>5) Misses / Variances + Corrective Action</w:t>
      </w:r>
    </w:p>
    <w:p>
      <w:r>
        <w:t xml:space="preserve">| Miss | Root Cause | Corrective Action | Owner | Due |</w:t>
      </w:r>
    </w:p>
    <w:p>
      <w:r>
        <w:t xml:space="preserve">|---|---|---|---|---|</w:t>
      </w:r>
    </w:p>
    <w:p>
      <w:r>
        <w:t xml:space="preserve">|  |  |  |  |  |</w:t>
      </w:r>
    </w:p>
    <w:p>
      <w:r>
        <w:t xml:space="preserve">|  |  |  |  |  |</w:t>
      </w:r>
    </w:p>
    <w:p>
      <w:r>
        <w:t xml:space="preserve"> </w:t>
      </w:r>
    </w:p>
    <w:p>
      <w:r>
        <w:rPr>
          <w:b/>
          <w:sz w:val="26"/>
        </w:rPr>
        <w:t>6) Top 5 Next-Week Priorities</w:t>
      </w:r>
    </w:p>
    <w:p>
      <w:r>
        <w:t xml:space="preserve">1. </w:t>
      </w:r>
    </w:p>
    <w:p>
      <w:r>
        <w:t xml:space="preserve">2. </w:t>
      </w:r>
    </w:p>
    <w:p>
      <w:r>
        <w:t xml:space="preserve">3. </w:t>
      </w:r>
    </w:p>
    <w:p>
      <w:r>
        <w:t xml:space="preserve">4. </w:t>
      </w:r>
    </w:p>
    <w:p>
      <w:r>
        <w:t xml:space="preserve">5. </w:t>
      </w:r>
    </w:p>
    <w:p>
      <w:r>
        <w:t xml:space="preserve"> </w:t>
      </w:r>
    </w:p>
    <w:p>
      <w:r>
        <w:rPr>
          <w:b/>
          <w:sz w:val="26"/>
        </w:rPr>
        <w:t>7) Release Decision</w:t>
      </w:r>
    </w:p>
    <w:p>
      <w:r>
        <w:t xml:space="preserve">- Internal review complete? Yes / No</w:t>
      </w:r>
    </w:p>
    <w:p>
      <w:r>
        <w:t xml:space="preserve">- Approved to move to company files? Yes / No</w:t>
      </w:r>
    </w:p>
    <w:p>
      <w:r>
        <w:t xml:space="preserve">- Notes before release:</w:t>
      </w:r>
    </w:p>
    <w:sectPr>
      <w:pgSz w:w="12240" w:h="15840"/>
      <w:pgMar w:top="1200" w:right="1200" w:bottom="1200" w:left="1200"/>
    </w:sectPr>
  </w:body>
</w:document>
</file>